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b/>
          <w:color w:val="222222"/>
          <w:sz w:val="24"/>
          <w:szCs w:val="24"/>
          <w:shd w:val="clear" w:color="auto" w:fill="FFFFFF"/>
        </w:rPr>
      </w:pPr>
    </w:p>
    <w:p w:rsidR="003E447B" w:rsidRPr="00AE26C0" w:rsidRDefault="003E447B" w:rsidP="00673129">
      <w:pPr>
        <w:ind w:firstLine="0"/>
        <w:rPr>
          <w:rFonts w:ascii="Times New Roman" w:hAnsi="Times New Roman" w:cs="Times New Roman"/>
          <w:b/>
          <w:color w:val="222222"/>
          <w:sz w:val="24"/>
          <w:szCs w:val="24"/>
          <w:shd w:val="clear" w:color="auto" w:fill="FFFFFF"/>
        </w:rPr>
      </w:pPr>
    </w:p>
    <w:p w:rsidR="003E447B" w:rsidRPr="00AE26C0" w:rsidRDefault="00622822" w:rsidP="00673129">
      <w:pPr>
        <w:ind w:firstLine="0"/>
        <w:jc w:val="center"/>
        <w:rPr>
          <w:rFonts w:ascii="Times New Roman" w:hAnsi="Times New Roman" w:cs="Times New Roman"/>
          <w:b/>
          <w:color w:val="222222"/>
          <w:sz w:val="24"/>
          <w:szCs w:val="24"/>
          <w:shd w:val="clear" w:color="auto" w:fill="FFFFFF"/>
        </w:rPr>
      </w:pPr>
      <w:r w:rsidRPr="00AE26C0">
        <w:rPr>
          <w:rFonts w:ascii="Times New Roman" w:hAnsi="Times New Roman" w:cs="Times New Roman"/>
          <w:b/>
          <w:color w:val="222222"/>
          <w:sz w:val="24"/>
          <w:szCs w:val="24"/>
          <w:shd w:val="clear" w:color="auto" w:fill="FFFFFF"/>
        </w:rPr>
        <w:t>Odysseus</w:t>
      </w:r>
    </w:p>
    <w:p w:rsidR="003E447B" w:rsidRPr="00AE26C0" w:rsidRDefault="003E447B" w:rsidP="00673129">
      <w:pPr>
        <w:jc w:val="center"/>
        <w:rPr>
          <w:rFonts w:ascii="Times New Roman" w:hAnsi="Times New Roman" w:cs="Times New Roman"/>
          <w:b/>
          <w:color w:val="222222"/>
          <w:sz w:val="24"/>
          <w:szCs w:val="24"/>
          <w:shd w:val="clear" w:color="auto" w:fill="FFFFFF"/>
        </w:rPr>
      </w:pPr>
    </w:p>
    <w:p w:rsidR="003E447B"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Name</w:t>
      </w:r>
    </w:p>
    <w:p w:rsidR="003E447B"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Institution</w:t>
      </w:r>
    </w:p>
    <w:p w:rsidR="00673129"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Instructor</w:t>
      </w:r>
    </w:p>
    <w:p w:rsidR="003E447B"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Course</w:t>
      </w:r>
    </w:p>
    <w:p w:rsidR="003E447B"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Date</w:t>
      </w:r>
    </w:p>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color w:val="222222"/>
          <w:sz w:val="24"/>
          <w:szCs w:val="24"/>
          <w:shd w:val="clear" w:color="auto" w:fill="FFFFFF"/>
        </w:rPr>
      </w:pPr>
    </w:p>
    <w:p w:rsidR="003E447B" w:rsidRPr="00AE26C0" w:rsidRDefault="003E447B" w:rsidP="00406C80">
      <w:pPr>
        <w:jc w:val="center"/>
        <w:rPr>
          <w:rFonts w:ascii="Times New Roman" w:hAnsi="Times New Roman" w:cs="Times New Roman"/>
          <w:color w:val="222222"/>
          <w:sz w:val="24"/>
          <w:szCs w:val="24"/>
          <w:shd w:val="clear" w:color="auto" w:fill="FFFFFF"/>
        </w:rPr>
      </w:pPr>
    </w:p>
    <w:p w:rsidR="00673129" w:rsidRPr="00AE26C0" w:rsidRDefault="00622822">
      <w:pPr>
        <w:rPr>
          <w:rFonts w:ascii="Times New Roman" w:hAnsi="Times New Roman" w:cs="Times New Roman"/>
          <w:b/>
          <w:color w:val="222222"/>
          <w:sz w:val="24"/>
          <w:szCs w:val="24"/>
          <w:shd w:val="clear" w:color="auto" w:fill="FFFFFF"/>
        </w:rPr>
      </w:pPr>
      <w:r w:rsidRPr="00AE26C0">
        <w:rPr>
          <w:rFonts w:ascii="Times New Roman" w:hAnsi="Times New Roman" w:cs="Times New Roman"/>
          <w:b/>
          <w:color w:val="222222"/>
          <w:sz w:val="24"/>
          <w:szCs w:val="24"/>
          <w:shd w:val="clear" w:color="auto" w:fill="FFFFFF"/>
        </w:rPr>
        <w:br w:type="page"/>
      </w:r>
    </w:p>
    <w:p w:rsidR="00DD432A" w:rsidRPr="00AE26C0" w:rsidRDefault="00622822" w:rsidP="00673129">
      <w:pPr>
        <w:ind w:firstLine="0"/>
        <w:jc w:val="center"/>
        <w:rPr>
          <w:rFonts w:ascii="Times New Roman" w:hAnsi="Times New Roman" w:cs="Times New Roman"/>
          <w:color w:val="222222"/>
          <w:sz w:val="24"/>
          <w:szCs w:val="24"/>
          <w:shd w:val="clear" w:color="auto" w:fill="FFFFFF"/>
        </w:rPr>
      </w:pPr>
      <w:r w:rsidRPr="00AE26C0">
        <w:rPr>
          <w:rFonts w:ascii="Times New Roman" w:hAnsi="Times New Roman" w:cs="Times New Roman"/>
          <w:b/>
          <w:color w:val="222222"/>
          <w:sz w:val="24"/>
          <w:szCs w:val="24"/>
          <w:shd w:val="clear" w:color="auto" w:fill="FFFFFF"/>
        </w:rPr>
        <w:lastRenderedPageBreak/>
        <w:t>Odysseus</w:t>
      </w:r>
    </w:p>
    <w:p w:rsidR="00202417" w:rsidRPr="00AE26C0" w:rsidRDefault="00622822" w:rsidP="00202417">
      <w:pP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 xml:space="preserve">The stories of Greek gods and legends have been told for centuries, and continue to </w:t>
      </w:r>
      <w:r w:rsidR="004E0AF5" w:rsidRPr="00AE26C0">
        <w:rPr>
          <w:rFonts w:ascii="Times New Roman" w:hAnsi="Times New Roman" w:cs="Times New Roman"/>
          <w:color w:val="222222"/>
          <w:sz w:val="24"/>
          <w:szCs w:val="24"/>
          <w:shd w:val="clear" w:color="auto" w:fill="FFFFFF"/>
        </w:rPr>
        <w:t xml:space="preserve">be </w:t>
      </w:r>
      <w:r w:rsidRPr="00AE26C0">
        <w:rPr>
          <w:rFonts w:ascii="Times New Roman" w:hAnsi="Times New Roman" w:cs="Times New Roman"/>
          <w:color w:val="222222"/>
          <w:sz w:val="24"/>
          <w:szCs w:val="24"/>
          <w:shd w:val="clear" w:color="auto" w:fill="FFFFFF"/>
        </w:rPr>
        <w:t>showcased through artistic antiques and discoveries in museums and collection centres</w:t>
      </w:r>
      <w:r w:rsidRPr="00AE26C0">
        <w:rPr>
          <w:rFonts w:ascii="Times New Roman" w:hAnsi="Times New Roman" w:cs="Times New Roman"/>
          <w:color w:val="222222"/>
          <w:sz w:val="24"/>
          <w:szCs w:val="24"/>
          <w:shd w:val="clear" w:color="auto" w:fill="FFFFFF"/>
        </w:rPr>
        <w:t xml:space="preserve">. Greece boasts of the most prominent mythological tales, some of which can neither be confirmed nor denied. </w:t>
      </w:r>
      <w:r w:rsidR="004E0AF5" w:rsidRPr="00AE26C0">
        <w:rPr>
          <w:rFonts w:ascii="Times New Roman" w:hAnsi="Times New Roman" w:cs="Times New Roman"/>
          <w:color w:val="222222"/>
          <w:sz w:val="24"/>
          <w:szCs w:val="24"/>
          <w:shd w:val="clear" w:color="auto" w:fill="FFFFFF"/>
        </w:rPr>
        <w:t xml:space="preserve">The paper discusses the legend </w:t>
      </w:r>
      <w:r w:rsidRPr="00AE26C0">
        <w:rPr>
          <w:rFonts w:ascii="Times New Roman" w:hAnsi="Times New Roman" w:cs="Times New Roman"/>
          <w:color w:val="222222"/>
          <w:sz w:val="24"/>
          <w:szCs w:val="24"/>
          <w:shd w:val="clear" w:color="auto" w:fill="FFFFFF"/>
        </w:rPr>
        <w:t>Od</w:t>
      </w:r>
      <w:r w:rsidR="004E0AF5" w:rsidRPr="00AE26C0">
        <w:rPr>
          <w:rFonts w:ascii="Times New Roman" w:hAnsi="Times New Roman" w:cs="Times New Roman"/>
          <w:color w:val="222222"/>
          <w:sz w:val="24"/>
          <w:szCs w:val="24"/>
          <w:shd w:val="clear" w:color="auto" w:fill="FFFFFF"/>
        </w:rPr>
        <w:t>ysseus,</w:t>
      </w:r>
      <w:r w:rsidRPr="00AE26C0">
        <w:rPr>
          <w:rFonts w:ascii="Times New Roman" w:hAnsi="Times New Roman" w:cs="Times New Roman"/>
          <w:color w:val="222222"/>
          <w:sz w:val="24"/>
          <w:szCs w:val="24"/>
          <w:shd w:val="clear" w:color="auto" w:fill="FFFFFF"/>
        </w:rPr>
        <w:t xml:space="preserve"> his impressive qualities, origin, and role in the ancient past. </w:t>
      </w:r>
    </w:p>
    <w:p w:rsidR="00202417" w:rsidRPr="00AE26C0" w:rsidRDefault="00622822" w:rsidP="00202417">
      <w:pP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 xml:space="preserve">According to </w:t>
      </w:r>
      <w:r w:rsidR="00673129" w:rsidRPr="00AE26C0">
        <w:rPr>
          <w:rFonts w:ascii="Times New Roman" w:hAnsi="Times New Roman" w:cs="Times New Roman"/>
          <w:color w:val="222222"/>
          <w:sz w:val="24"/>
          <w:szCs w:val="24"/>
          <w:shd w:val="clear" w:color="auto" w:fill="FFFFFF"/>
        </w:rPr>
        <w:t>Constantinidou (2018)</w:t>
      </w:r>
      <w:r w:rsidRPr="00AE26C0">
        <w:rPr>
          <w:rFonts w:ascii="Times New Roman" w:hAnsi="Times New Roman" w:cs="Times New Roman"/>
          <w:color w:val="222222"/>
          <w:sz w:val="24"/>
          <w:szCs w:val="24"/>
          <w:shd w:val="clear" w:color="auto" w:fill="FFFFFF"/>
        </w:rPr>
        <w:t>, Odyss</w:t>
      </w:r>
      <w:r w:rsidRPr="00AE26C0">
        <w:rPr>
          <w:rFonts w:ascii="Times New Roman" w:hAnsi="Times New Roman" w:cs="Times New Roman"/>
          <w:color w:val="222222"/>
          <w:sz w:val="24"/>
          <w:szCs w:val="24"/>
          <w:shd w:val="clear" w:color="auto" w:fill="FFFFFF"/>
        </w:rPr>
        <w:t>eus is a legendary hero and Ithaca king in Greek mythology. He is originally from Greece and is one of the sons of Anticlea and Laertes.  What interest me about Odysseus is his cleverness and militaristic strategy both in the Trojan War and in blinding Cyc</w:t>
      </w:r>
      <w:r w:rsidRPr="00AE26C0">
        <w:rPr>
          <w:rFonts w:ascii="Times New Roman" w:hAnsi="Times New Roman" w:cs="Times New Roman"/>
          <w:color w:val="222222"/>
          <w:sz w:val="24"/>
          <w:szCs w:val="24"/>
          <w:shd w:val="clear" w:color="auto" w:fill="FFFFFF"/>
        </w:rPr>
        <w:t>lops, t</w:t>
      </w:r>
      <w:r w:rsidR="004E0AF5" w:rsidRPr="00AE26C0">
        <w:rPr>
          <w:rFonts w:ascii="Times New Roman" w:hAnsi="Times New Roman" w:cs="Times New Roman"/>
          <w:color w:val="222222"/>
          <w:sz w:val="24"/>
          <w:szCs w:val="24"/>
          <w:shd w:val="clear" w:color="auto" w:fill="FFFFFF"/>
        </w:rPr>
        <w:t>he one-eyed giant (</w:t>
      </w:r>
      <w:r w:rsidR="00673129" w:rsidRPr="00AE26C0">
        <w:rPr>
          <w:rFonts w:ascii="Times New Roman" w:hAnsi="Times New Roman" w:cs="Times New Roman"/>
          <w:color w:val="222222"/>
          <w:sz w:val="24"/>
          <w:szCs w:val="24"/>
          <w:shd w:val="clear" w:color="auto" w:fill="FFFFFF"/>
        </w:rPr>
        <w:t>Franklin, 2018</w:t>
      </w:r>
      <w:r w:rsidR="004E0AF5" w:rsidRPr="00AE26C0">
        <w:rPr>
          <w:rFonts w:ascii="Times New Roman" w:hAnsi="Times New Roman" w:cs="Times New Roman"/>
          <w:color w:val="222222"/>
          <w:sz w:val="24"/>
          <w:szCs w:val="24"/>
          <w:shd w:val="clear" w:color="auto" w:fill="FFFFFF"/>
        </w:rPr>
        <w:t xml:space="preserve">). </w:t>
      </w:r>
      <w:r w:rsidRPr="00AE26C0">
        <w:rPr>
          <w:rFonts w:ascii="Times New Roman" w:hAnsi="Times New Roman" w:cs="Times New Roman"/>
          <w:color w:val="222222"/>
          <w:sz w:val="24"/>
          <w:szCs w:val="24"/>
          <w:shd w:val="clear" w:color="auto" w:fill="FFFFFF"/>
        </w:rPr>
        <w:t>History describes him as eloquen</w:t>
      </w:r>
      <w:r w:rsidR="004E0AF5" w:rsidRPr="00AE26C0">
        <w:rPr>
          <w:rFonts w:ascii="Times New Roman" w:hAnsi="Times New Roman" w:cs="Times New Roman"/>
          <w:color w:val="222222"/>
          <w:sz w:val="24"/>
          <w:szCs w:val="24"/>
          <w:shd w:val="clear" w:color="auto" w:fill="FFFFFF"/>
        </w:rPr>
        <w:t>t and a very cunning trickster. On the other hand, after returning from the troy battle, Odysseus uses his tricks and knowledge to concur with the one-eyed giant by making the giant drunk and later falling asleep all this shows his prowess and interesting character.</w:t>
      </w:r>
    </w:p>
    <w:p w:rsidR="00202417" w:rsidRPr="00AE26C0" w:rsidRDefault="00622822" w:rsidP="00202417">
      <w:pP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Historically, he is famous for his participation in the Trojan War</w:t>
      </w:r>
      <w:r w:rsidR="00F61731">
        <w:rPr>
          <w:rFonts w:ascii="Times New Roman" w:hAnsi="Times New Roman" w:cs="Times New Roman"/>
          <w:color w:val="222222"/>
          <w:sz w:val="24"/>
          <w:szCs w:val="24"/>
          <w:shd w:val="clear" w:color="auto" w:fill="FFFFFF"/>
        </w:rPr>
        <w:t xml:space="preserve"> (</w:t>
      </w:r>
      <w:r w:rsidR="00F61731">
        <w:rPr>
          <w:rFonts w:ascii="Times New Roman" w:hAnsi="Times New Roman" w:cs="Times New Roman"/>
          <w:sz w:val="24"/>
          <w:szCs w:val="24"/>
        </w:rPr>
        <w:t xml:space="preserve">The British Museum, </w:t>
      </w:r>
      <w:proofErr w:type="spellStart"/>
      <w:r w:rsidR="00F61731">
        <w:rPr>
          <w:rFonts w:ascii="Times New Roman" w:hAnsi="Times New Roman" w:cs="Times New Roman"/>
          <w:sz w:val="24"/>
          <w:szCs w:val="24"/>
        </w:rPr>
        <w:t>n.d</w:t>
      </w:r>
      <w:proofErr w:type="spellEnd"/>
      <w:r w:rsidR="00F61731">
        <w:rPr>
          <w:rFonts w:ascii="Times New Roman" w:hAnsi="Times New Roman" w:cs="Times New Roman"/>
          <w:sz w:val="24"/>
          <w:szCs w:val="24"/>
        </w:rPr>
        <w:t>)</w:t>
      </w:r>
      <w:r w:rsidRPr="00AE26C0">
        <w:rPr>
          <w:rFonts w:ascii="Times New Roman" w:hAnsi="Times New Roman" w:cs="Times New Roman"/>
          <w:color w:val="222222"/>
          <w:sz w:val="24"/>
          <w:szCs w:val="24"/>
          <w:shd w:val="clear" w:color="auto" w:fill="FFFFFF"/>
        </w:rPr>
        <w:t xml:space="preserve">. He is a master of war and holds excellent strategic military skills and individually being a warrior. </w:t>
      </w:r>
      <w:r w:rsidR="004E0AF5" w:rsidRPr="00AE26C0">
        <w:rPr>
          <w:rFonts w:ascii="Times New Roman" w:hAnsi="Times New Roman" w:cs="Times New Roman"/>
          <w:color w:val="222222"/>
          <w:sz w:val="24"/>
          <w:szCs w:val="24"/>
          <w:shd w:val="clear" w:color="auto" w:fill="FFFFFF"/>
        </w:rPr>
        <w:t>Additionally, h</w:t>
      </w:r>
      <w:r w:rsidRPr="00AE26C0">
        <w:rPr>
          <w:rFonts w:ascii="Times New Roman" w:hAnsi="Times New Roman" w:cs="Times New Roman"/>
          <w:color w:val="222222"/>
          <w:sz w:val="24"/>
          <w:szCs w:val="24"/>
          <w:shd w:val="clear" w:color="auto" w:fill="FFFFFF"/>
        </w:rPr>
        <w:t>e is kno</w:t>
      </w:r>
      <w:r w:rsidR="004E0AF5" w:rsidRPr="00AE26C0">
        <w:rPr>
          <w:rFonts w:ascii="Times New Roman" w:hAnsi="Times New Roman" w:cs="Times New Roman"/>
          <w:color w:val="222222"/>
          <w:sz w:val="24"/>
          <w:szCs w:val="24"/>
          <w:shd w:val="clear" w:color="auto" w:fill="FFFFFF"/>
        </w:rPr>
        <w:t xml:space="preserve">wn to be a great militarist as he </w:t>
      </w:r>
      <w:r w:rsidRPr="00AE26C0">
        <w:rPr>
          <w:rFonts w:ascii="Times New Roman" w:hAnsi="Times New Roman" w:cs="Times New Roman"/>
          <w:color w:val="222222"/>
          <w:sz w:val="24"/>
          <w:szCs w:val="24"/>
          <w:shd w:val="clear" w:color="auto" w:fill="FFFFFF"/>
        </w:rPr>
        <w:t xml:space="preserve">plays a huge role in formulating the strategy to attack troy's impenetrable city (Williams, 2018). </w:t>
      </w:r>
      <w:r w:rsidR="004E0AF5" w:rsidRPr="00AE26C0">
        <w:rPr>
          <w:rFonts w:ascii="Times New Roman" w:hAnsi="Times New Roman" w:cs="Times New Roman"/>
          <w:color w:val="222222"/>
          <w:sz w:val="24"/>
          <w:szCs w:val="24"/>
          <w:shd w:val="clear" w:color="auto" w:fill="FFFFFF"/>
        </w:rPr>
        <w:t>Notably, t</w:t>
      </w:r>
      <w:r w:rsidRPr="00AE26C0">
        <w:rPr>
          <w:rFonts w:ascii="Times New Roman" w:hAnsi="Times New Roman" w:cs="Times New Roman"/>
          <w:color w:val="222222"/>
          <w:sz w:val="24"/>
          <w:szCs w:val="24"/>
          <w:shd w:val="clear" w:color="auto" w:fill="FFFFFF"/>
        </w:rPr>
        <w:t>he wooden horse was built at his command and filled with Greek soldiers, who crept at nigh</w:t>
      </w:r>
      <w:r w:rsidRPr="00AE26C0">
        <w:rPr>
          <w:rFonts w:ascii="Times New Roman" w:hAnsi="Times New Roman" w:cs="Times New Roman"/>
          <w:color w:val="222222"/>
          <w:sz w:val="24"/>
          <w:szCs w:val="24"/>
          <w:shd w:val="clear" w:color="auto" w:fill="FFFFFF"/>
        </w:rPr>
        <w:t>t a</w:t>
      </w:r>
      <w:r w:rsidR="004E0AF5" w:rsidRPr="00AE26C0">
        <w:rPr>
          <w:rFonts w:ascii="Times New Roman" w:hAnsi="Times New Roman" w:cs="Times New Roman"/>
          <w:color w:val="222222"/>
          <w:sz w:val="24"/>
          <w:szCs w:val="24"/>
          <w:shd w:val="clear" w:color="auto" w:fill="FFFFFF"/>
        </w:rPr>
        <w:t xml:space="preserve">nd slaughtered the Trojans. </w:t>
      </w:r>
    </w:p>
    <w:p w:rsidR="00202417" w:rsidRPr="00AE26C0" w:rsidRDefault="00622822" w:rsidP="004E0AF5">
      <w:pPr>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Odysseus is linked to the ancient past by pictures in art museums, one of which is a pot art illustrating how Odysseus and his men punctured the Cyclops giant's eyes on their way back to Greece from conquerin</w:t>
      </w:r>
      <w:r w:rsidR="004E0AF5" w:rsidRPr="00AE26C0">
        <w:rPr>
          <w:rFonts w:ascii="Times New Roman" w:hAnsi="Times New Roman" w:cs="Times New Roman"/>
          <w:color w:val="222222"/>
          <w:sz w:val="24"/>
          <w:szCs w:val="24"/>
          <w:shd w:val="clear" w:color="auto" w:fill="FFFFFF"/>
        </w:rPr>
        <w:t xml:space="preserve">g troy after a ten-year battle. </w:t>
      </w:r>
      <w:r w:rsidRPr="00AE26C0">
        <w:rPr>
          <w:rFonts w:ascii="Times New Roman" w:hAnsi="Times New Roman" w:cs="Times New Roman"/>
          <w:color w:val="222222"/>
          <w:sz w:val="24"/>
          <w:szCs w:val="24"/>
          <w:shd w:val="clear" w:color="auto" w:fill="FFFFFF"/>
        </w:rPr>
        <w:t xml:space="preserve">To conclude, Odysseus is a historically </w:t>
      </w:r>
      <w:r w:rsidRPr="00AE26C0">
        <w:rPr>
          <w:rFonts w:ascii="Times New Roman" w:hAnsi="Times New Roman" w:cs="Times New Roman"/>
          <w:color w:val="222222"/>
          <w:sz w:val="24"/>
          <w:szCs w:val="24"/>
          <w:shd w:val="clear" w:color="auto" w:fill="FFFFFF"/>
        </w:rPr>
        <w:lastRenderedPageBreak/>
        <w:t>renowned Greek strategist whose contributions resulted in successful events both in and out of the battlefield. His tales remains as one of the famous Greek mythology told for centuries.</w:t>
      </w:r>
    </w:p>
    <w:p w:rsidR="00673129" w:rsidRPr="00AE26C0" w:rsidRDefault="00622822">
      <w:pPr>
        <w:rPr>
          <w:rFonts w:ascii="Times New Roman" w:hAnsi="Times New Roman" w:cs="Times New Roman"/>
          <w:b/>
          <w:color w:val="222222"/>
          <w:sz w:val="24"/>
          <w:szCs w:val="24"/>
          <w:shd w:val="clear" w:color="auto" w:fill="FFFFFF"/>
        </w:rPr>
      </w:pPr>
      <w:r w:rsidRPr="00AE26C0">
        <w:rPr>
          <w:rFonts w:ascii="Times New Roman" w:hAnsi="Times New Roman" w:cs="Times New Roman"/>
          <w:b/>
          <w:color w:val="222222"/>
          <w:sz w:val="24"/>
          <w:szCs w:val="24"/>
          <w:shd w:val="clear" w:color="auto" w:fill="FFFFFF"/>
        </w:rPr>
        <w:br w:type="page"/>
      </w:r>
    </w:p>
    <w:p w:rsidR="00085298" w:rsidRPr="00AE26C0" w:rsidRDefault="00622822" w:rsidP="00085298">
      <w:pPr>
        <w:ind w:firstLine="0"/>
        <w:jc w:val="center"/>
        <w:rPr>
          <w:rFonts w:ascii="Times New Roman" w:hAnsi="Times New Roman" w:cs="Times New Roman"/>
          <w:b/>
          <w:color w:val="222222"/>
          <w:sz w:val="24"/>
          <w:szCs w:val="24"/>
          <w:shd w:val="clear" w:color="auto" w:fill="FFFFFF"/>
        </w:rPr>
      </w:pPr>
      <w:r w:rsidRPr="00AE26C0">
        <w:rPr>
          <w:rFonts w:ascii="Times New Roman" w:hAnsi="Times New Roman" w:cs="Times New Roman"/>
          <w:b/>
          <w:color w:val="222222"/>
          <w:sz w:val="24"/>
          <w:szCs w:val="24"/>
          <w:shd w:val="clear" w:color="auto" w:fill="FFFFFF"/>
        </w:rPr>
        <w:lastRenderedPageBreak/>
        <w:t>References</w:t>
      </w:r>
      <w:bookmarkStart w:id="0" w:name="_GoBack"/>
      <w:bookmarkEnd w:id="0"/>
    </w:p>
    <w:p w:rsidR="001C4CDB" w:rsidRPr="00AE26C0" w:rsidRDefault="001C4CDB" w:rsidP="00E3407A">
      <w:pPr>
        <w:ind w:left="714" w:hanging="714"/>
        <w:rPr>
          <w:rFonts w:ascii="Times New Roman" w:hAnsi="Times New Roman" w:cs="Times New Roman"/>
          <w:color w:val="222222"/>
          <w:sz w:val="24"/>
          <w:szCs w:val="24"/>
          <w:shd w:val="clear" w:color="auto" w:fill="FFFFFF"/>
        </w:rPr>
      </w:pPr>
      <w:proofErr w:type="spellStart"/>
      <w:r w:rsidRPr="00AE26C0">
        <w:rPr>
          <w:rFonts w:ascii="Times New Roman" w:hAnsi="Times New Roman" w:cs="Times New Roman"/>
          <w:color w:val="222222"/>
          <w:sz w:val="24"/>
          <w:szCs w:val="24"/>
          <w:shd w:val="clear" w:color="auto" w:fill="FFFFFF"/>
        </w:rPr>
        <w:t>Constantinidou</w:t>
      </w:r>
      <w:proofErr w:type="spellEnd"/>
      <w:r w:rsidRPr="00AE26C0">
        <w:rPr>
          <w:rFonts w:ascii="Times New Roman" w:hAnsi="Times New Roman" w:cs="Times New Roman"/>
          <w:color w:val="222222"/>
          <w:sz w:val="24"/>
          <w:szCs w:val="24"/>
          <w:shd w:val="clear" w:color="auto" w:fill="FFFFFF"/>
        </w:rPr>
        <w:t>, M. A. (2018). History and citizenship: Does the reformed Greek Cypriot primary history curriculum include myths and legends that represent the'other'?. </w:t>
      </w:r>
      <w:r w:rsidRPr="00AE26C0">
        <w:rPr>
          <w:rFonts w:ascii="Times New Roman" w:hAnsi="Times New Roman" w:cs="Times New Roman"/>
          <w:i/>
          <w:iCs/>
          <w:color w:val="222222"/>
          <w:sz w:val="24"/>
          <w:szCs w:val="24"/>
          <w:shd w:val="clear" w:color="auto" w:fill="FFFFFF"/>
        </w:rPr>
        <w:t>History Education Research Journal</w:t>
      </w:r>
      <w:r w:rsidRPr="00AE26C0">
        <w:rPr>
          <w:rFonts w:ascii="Times New Roman" w:hAnsi="Times New Roman" w:cs="Times New Roman"/>
          <w:color w:val="222222"/>
          <w:sz w:val="24"/>
          <w:szCs w:val="24"/>
          <w:shd w:val="clear" w:color="auto" w:fill="FFFFFF"/>
        </w:rPr>
        <w:t>, </w:t>
      </w:r>
      <w:r w:rsidRPr="00AE26C0">
        <w:rPr>
          <w:rFonts w:ascii="Times New Roman" w:hAnsi="Times New Roman" w:cs="Times New Roman"/>
          <w:i/>
          <w:iCs/>
          <w:color w:val="222222"/>
          <w:sz w:val="24"/>
          <w:szCs w:val="24"/>
          <w:shd w:val="clear" w:color="auto" w:fill="FFFFFF"/>
        </w:rPr>
        <w:t>15</w:t>
      </w:r>
      <w:r w:rsidRPr="00AE26C0">
        <w:rPr>
          <w:rFonts w:ascii="Times New Roman" w:hAnsi="Times New Roman" w:cs="Times New Roman"/>
          <w:color w:val="222222"/>
          <w:sz w:val="24"/>
          <w:szCs w:val="24"/>
          <w:shd w:val="clear" w:color="auto" w:fill="FFFFFF"/>
        </w:rPr>
        <w:t>(2), 206-215.</w:t>
      </w:r>
    </w:p>
    <w:p w:rsidR="001C4CDB" w:rsidRPr="00AE26C0" w:rsidRDefault="001C4CDB" w:rsidP="00E3407A">
      <w:pPr>
        <w:ind w:left="714" w:hanging="714"/>
        <w:rPr>
          <w:rFonts w:ascii="Times New Roman" w:hAnsi="Times New Roman" w:cs="Times New Roman"/>
          <w:sz w:val="24"/>
          <w:szCs w:val="24"/>
        </w:rPr>
      </w:pPr>
      <w:r w:rsidRPr="00AE26C0">
        <w:rPr>
          <w:rFonts w:ascii="Times New Roman" w:hAnsi="Times New Roman" w:cs="Times New Roman"/>
          <w:color w:val="222222"/>
          <w:sz w:val="24"/>
          <w:szCs w:val="24"/>
          <w:shd w:val="clear" w:color="auto" w:fill="FFFFFF"/>
        </w:rPr>
        <w:t>Franklin, M. (2018). Odysseus and the Cyclops: Constructing Fear in Renaissance Marriage Chest Paintings. </w:t>
      </w:r>
      <w:r w:rsidRPr="00AE26C0">
        <w:rPr>
          <w:rFonts w:ascii="Times New Roman" w:hAnsi="Times New Roman" w:cs="Times New Roman"/>
          <w:i/>
          <w:iCs/>
          <w:color w:val="222222"/>
          <w:sz w:val="24"/>
          <w:szCs w:val="24"/>
          <w:shd w:val="clear" w:color="auto" w:fill="FFFFFF"/>
        </w:rPr>
        <w:t>Humanities</w:t>
      </w:r>
      <w:r w:rsidRPr="00AE26C0">
        <w:rPr>
          <w:rFonts w:ascii="Times New Roman" w:hAnsi="Times New Roman" w:cs="Times New Roman"/>
          <w:color w:val="222222"/>
          <w:sz w:val="24"/>
          <w:szCs w:val="24"/>
          <w:shd w:val="clear" w:color="auto" w:fill="FFFFFF"/>
        </w:rPr>
        <w:t>, </w:t>
      </w:r>
      <w:r w:rsidRPr="00AE26C0">
        <w:rPr>
          <w:rFonts w:ascii="Times New Roman" w:hAnsi="Times New Roman" w:cs="Times New Roman"/>
          <w:i/>
          <w:iCs/>
          <w:color w:val="222222"/>
          <w:sz w:val="24"/>
          <w:szCs w:val="24"/>
          <w:shd w:val="clear" w:color="auto" w:fill="FFFFFF"/>
        </w:rPr>
        <w:t>7</w:t>
      </w:r>
      <w:r w:rsidRPr="00AE26C0">
        <w:rPr>
          <w:rFonts w:ascii="Times New Roman" w:hAnsi="Times New Roman" w:cs="Times New Roman"/>
          <w:color w:val="222222"/>
          <w:sz w:val="24"/>
          <w:szCs w:val="24"/>
          <w:shd w:val="clear" w:color="auto" w:fill="FFFFFF"/>
        </w:rPr>
        <w:t>(4), 107.</w:t>
      </w:r>
      <w:r w:rsidRPr="00AE26C0">
        <w:rPr>
          <w:rFonts w:ascii="Times New Roman" w:hAnsi="Times New Roman" w:cs="Times New Roman"/>
          <w:sz w:val="24"/>
          <w:szCs w:val="24"/>
        </w:rPr>
        <w:t xml:space="preserve"> </w:t>
      </w:r>
    </w:p>
    <w:p w:rsidR="001C4CDB" w:rsidRPr="00E3407A" w:rsidRDefault="001C4CDB" w:rsidP="00F61731">
      <w:pPr>
        <w:ind w:left="714" w:hanging="714"/>
        <w:rPr>
          <w:rFonts w:ascii="Times New Roman" w:hAnsi="Times New Roman" w:cs="Times New Roman"/>
          <w:sz w:val="24"/>
          <w:szCs w:val="24"/>
        </w:rPr>
      </w:pPr>
      <w:r>
        <w:rPr>
          <w:rFonts w:ascii="Times New Roman" w:hAnsi="Times New Roman" w:cs="Times New Roman"/>
          <w:sz w:val="24"/>
          <w:szCs w:val="24"/>
        </w:rPr>
        <w:t>The British Museum. (</w:t>
      </w:r>
      <w:proofErr w:type="spellStart"/>
      <w:r>
        <w:rPr>
          <w:rFonts w:ascii="Times New Roman" w:hAnsi="Times New Roman" w:cs="Times New Roman"/>
          <w:sz w:val="24"/>
          <w:szCs w:val="24"/>
        </w:rPr>
        <w:t>n.d</w:t>
      </w:r>
      <w:proofErr w:type="spellEnd"/>
      <w:r w:rsidRPr="00E3407A">
        <w:rPr>
          <w:rFonts w:ascii="Times New Roman" w:hAnsi="Times New Roman" w:cs="Times New Roman"/>
          <w:sz w:val="24"/>
          <w:szCs w:val="24"/>
        </w:rPr>
        <w:t xml:space="preserve">). Ancient Greece: Myths and Legends. </w:t>
      </w:r>
      <w:hyperlink r:id="rId6" w:history="1">
        <w:r w:rsidRPr="00E3407A">
          <w:rPr>
            <w:rStyle w:val="Hyperlink"/>
            <w:rFonts w:ascii="Times New Roman" w:hAnsi="Times New Roman" w:cs="Times New Roman"/>
            <w:sz w:val="24"/>
            <w:szCs w:val="24"/>
          </w:rPr>
          <w:t>https://www.britishmuseum.org/sites/default/files/2019-09/Visit_Greece_Myths_KS2_2017.pdf</w:t>
        </w:r>
      </w:hyperlink>
    </w:p>
    <w:p w:rsidR="001C4CDB" w:rsidRDefault="001C4CDB" w:rsidP="00E3407A">
      <w:pPr>
        <w:ind w:left="714" w:hanging="714"/>
        <w:rPr>
          <w:rFonts w:ascii="Times New Roman" w:hAnsi="Times New Roman" w:cs="Times New Roman"/>
          <w:color w:val="222222"/>
          <w:sz w:val="24"/>
          <w:szCs w:val="24"/>
          <w:shd w:val="clear" w:color="auto" w:fill="FFFFFF"/>
        </w:rPr>
      </w:pPr>
      <w:r w:rsidRPr="00AE26C0">
        <w:rPr>
          <w:rFonts w:ascii="Times New Roman" w:hAnsi="Times New Roman" w:cs="Times New Roman"/>
          <w:color w:val="222222"/>
          <w:sz w:val="24"/>
          <w:szCs w:val="24"/>
          <w:shd w:val="clear" w:color="auto" w:fill="FFFFFF"/>
        </w:rPr>
        <w:t>Williams, H. (2018). Polymetic heroism in the Wanderings of Odysseus, Odyssey 9-12 (the Apologue). </w:t>
      </w:r>
      <w:proofErr w:type="spellStart"/>
      <w:r w:rsidRPr="00AE26C0">
        <w:rPr>
          <w:rFonts w:ascii="Times New Roman" w:hAnsi="Times New Roman" w:cs="Times New Roman"/>
          <w:i/>
          <w:iCs/>
          <w:color w:val="222222"/>
          <w:sz w:val="24"/>
          <w:szCs w:val="24"/>
          <w:shd w:val="clear" w:color="auto" w:fill="FFFFFF"/>
        </w:rPr>
        <w:t>Akroterion</w:t>
      </w:r>
      <w:proofErr w:type="spellEnd"/>
      <w:r w:rsidRPr="00AE26C0">
        <w:rPr>
          <w:rFonts w:ascii="Times New Roman" w:hAnsi="Times New Roman" w:cs="Times New Roman"/>
          <w:color w:val="222222"/>
          <w:sz w:val="24"/>
          <w:szCs w:val="24"/>
          <w:shd w:val="clear" w:color="auto" w:fill="FFFFFF"/>
        </w:rPr>
        <w:t>, </w:t>
      </w:r>
      <w:r w:rsidRPr="00AE26C0">
        <w:rPr>
          <w:rFonts w:ascii="Times New Roman" w:hAnsi="Times New Roman" w:cs="Times New Roman"/>
          <w:i/>
          <w:iCs/>
          <w:color w:val="222222"/>
          <w:sz w:val="24"/>
          <w:szCs w:val="24"/>
          <w:shd w:val="clear" w:color="auto" w:fill="FFFFFF"/>
        </w:rPr>
        <w:t>63</w:t>
      </w:r>
      <w:r w:rsidRPr="00AE26C0">
        <w:rPr>
          <w:rFonts w:ascii="Times New Roman" w:hAnsi="Times New Roman" w:cs="Times New Roman"/>
          <w:color w:val="222222"/>
          <w:sz w:val="24"/>
          <w:szCs w:val="24"/>
          <w:shd w:val="clear" w:color="auto" w:fill="FFFFFF"/>
        </w:rPr>
        <w:t>(1), 1-20.</w:t>
      </w:r>
    </w:p>
    <w:p w:rsidR="00F61731" w:rsidRPr="00AE26C0" w:rsidRDefault="00F61731" w:rsidP="00E3407A">
      <w:pPr>
        <w:ind w:left="714" w:hanging="714"/>
        <w:rPr>
          <w:rFonts w:ascii="Times New Roman" w:hAnsi="Times New Roman" w:cs="Times New Roman"/>
          <w:color w:val="222222"/>
          <w:sz w:val="24"/>
          <w:szCs w:val="24"/>
          <w:shd w:val="clear" w:color="auto" w:fill="FFFFFF"/>
        </w:rPr>
      </w:pPr>
    </w:p>
    <w:p w:rsidR="00E3407A" w:rsidRPr="00AE26C0" w:rsidRDefault="00E3407A" w:rsidP="001179AB">
      <w:pPr>
        <w:rPr>
          <w:rFonts w:ascii="Times New Roman" w:hAnsi="Times New Roman" w:cs="Times New Roman"/>
          <w:color w:val="222222"/>
          <w:sz w:val="24"/>
          <w:szCs w:val="24"/>
          <w:shd w:val="clear" w:color="auto" w:fill="FFFFFF"/>
        </w:rPr>
      </w:pPr>
    </w:p>
    <w:p w:rsidR="00406C80" w:rsidRPr="00AE26C0" w:rsidRDefault="00406C80">
      <w:pPr>
        <w:rPr>
          <w:rFonts w:ascii="Times New Roman" w:hAnsi="Times New Roman" w:cs="Times New Roman"/>
          <w:color w:val="222222"/>
          <w:sz w:val="24"/>
          <w:szCs w:val="24"/>
          <w:shd w:val="clear" w:color="auto" w:fill="FFFFFF"/>
        </w:rPr>
      </w:pPr>
    </w:p>
    <w:p w:rsidR="009C7C21" w:rsidRPr="00AE26C0" w:rsidRDefault="009C7C21">
      <w:pPr>
        <w:rPr>
          <w:rFonts w:ascii="Times New Roman" w:hAnsi="Times New Roman" w:cs="Times New Roman"/>
          <w:sz w:val="24"/>
          <w:szCs w:val="24"/>
        </w:rPr>
      </w:pPr>
    </w:p>
    <w:sectPr w:rsidR="009C7C21" w:rsidRPr="00AE26C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822" w:rsidRDefault="00622822">
      <w:pPr>
        <w:spacing w:after="0" w:line="240" w:lineRule="auto"/>
      </w:pPr>
      <w:r>
        <w:separator/>
      </w:r>
    </w:p>
  </w:endnote>
  <w:endnote w:type="continuationSeparator" w:id="0">
    <w:p w:rsidR="00622822" w:rsidRDefault="00622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822" w:rsidRDefault="00622822">
      <w:pPr>
        <w:spacing w:after="0" w:line="240" w:lineRule="auto"/>
      </w:pPr>
      <w:r>
        <w:separator/>
      </w:r>
    </w:p>
  </w:footnote>
  <w:footnote w:type="continuationSeparator" w:id="0">
    <w:p w:rsidR="00622822" w:rsidRDefault="00622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94546345"/>
      <w:docPartObj>
        <w:docPartGallery w:val="Page Numbers (Top of Page)"/>
        <w:docPartUnique/>
      </w:docPartObj>
    </w:sdtPr>
    <w:sdtEndPr>
      <w:rPr>
        <w:noProof/>
      </w:rPr>
    </w:sdtEndPr>
    <w:sdtContent>
      <w:p w:rsidR="003E447B" w:rsidRPr="003E447B" w:rsidRDefault="00622822" w:rsidP="003E447B">
        <w:pPr>
          <w:pStyle w:val="Header"/>
          <w:spacing w:line="480" w:lineRule="auto"/>
          <w:jc w:val="right"/>
          <w:rPr>
            <w:rFonts w:ascii="Times New Roman" w:hAnsi="Times New Roman" w:cs="Times New Roman"/>
            <w:sz w:val="24"/>
            <w:szCs w:val="24"/>
          </w:rPr>
        </w:pPr>
        <w:r w:rsidRPr="003E447B">
          <w:rPr>
            <w:rFonts w:ascii="Times New Roman" w:hAnsi="Times New Roman" w:cs="Times New Roman"/>
            <w:sz w:val="24"/>
            <w:szCs w:val="24"/>
          </w:rPr>
          <w:fldChar w:fldCharType="begin"/>
        </w:r>
        <w:r w:rsidRPr="003E447B">
          <w:rPr>
            <w:rFonts w:ascii="Times New Roman" w:hAnsi="Times New Roman" w:cs="Times New Roman"/>
            <w:sz w:val="24"/>
            <w:szCs w:val="24"/>
          </w:rPr>
          <w:instrText xml:space="preserve"> PAGE   \* MERGEFORMAT </w:instrText>
        </w:r>
        <w:r w:rsidRPr="003E447B">
          <w:rPr>
            <w:rFonts w:ascii="Times New Roman" w:hAnsi="Times New Roman" w:cs="Times New Roman"/>
            <w:sz w:val="24"/>
            <w:szCs w:val="24"/>
          </w:rPr>
          <w:fldChar w:fldCharType="separate"/>
        </w:r>
        <w:r w:rsidR="001C4CDB">
          <w:rPr>
            <w:rFonts w:ascii="Times New Roman" w:hAnsi="Times New Roman" w:cs="Times New Roman"/>
            <w:noProof/>
            <w:sz w:val="24"/>
            <w:szCs w:val="24"/>
          </w:rPr>
          <w:t>4</w:t>
        </w:r>
        <w:r w:rsidRPr="003E447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CF"/>
    <w:rsid w:val="00085298"/>
    <w:rsid w:val="001179AB"/>
    <w:rsid w:val="001C4CDB"/>
    <w:rsid w:val="00202417"/>
    <w:rsid w:val="002E49CF"/>
    <w:rsid w:val="003E447B"/>
    <w:rsid w:val="00406C80"/>
    <w:rsid w:val="004E0AF5"/>
    <w:rsid w:val="00622822"/>
    <w:rsid w:val="00673129"/>
    <w:rsid w:val="00784AA2"/>
    <w:rsid w:val="009A407D"/>
    <w:rsid w:val="009C7C21"/>
    <w:rsid w:val="00AE26C0"/>
    <w:rsid w:val="00BD5140"/>
    <w:rsid w:val="00DD432A"/>
    <w:rsid w:val="00E33AE1"/>
    <w:rsid w:val="00E3407A"/>
    <w:rsid w:val="00E4550A"/>
    <w:rsid w:val="00F6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D75B7-600A-4AFD-9C58-0E829B27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1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407A"/>
    <w:rPr>
      <w:color w:val="0563C1" w:themeColor="hyperlink"/>
      <w:u w:val="single"/>
    </w:rPr>
  </w:style>
  <w:style w:type="paragraph" w:styleId="Header">
    <w:name w:val="header"/>
    <w:basedOn w:val="Normal"/>
    <w:link w:val="HeaderChar"/>
    <w:uiPriority w:val="99"/>
    <w:unhideWhenUsed/>
    <w:rsid w:val="003E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47B"/>
  </w:style>
  <w:style w:type="paragraph" w:styleId="Footer">
    <w:name w:val="footer"/>
    <w:basedOn w:val="Normal"/>
    <w:link w:val="FooterChar"/>
    <w:uiPriority w:val="99"/>
    <w:unhideWhenUsed/>
    <w:rsid w:val="003E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ishmuseum.org/sites/default/files/2019-09/Visit_Greece_Myths_KS2_201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Austine Austin</dc:creator>
  <cp:lastModifiedBy>LAPTOP</cp:lastModifiedBy>
  <cp:revision>8</cp:revision>
  <dcterms:created xsi:type="dcterms:W3CDTF">2021-01-16T08:03:00Z</dcterms:created>
  <dcterms:modified xsi:type="dcterms:W3CDTF">2021-01-16T11:25:00Z</dcterms:modified>
</cp:coreProperties>
</file>